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252E" w14:textId="4F8A627C" w:rsidR="00777B2E" w:rsidRPr="00777B2E" w:rsidRDefault="00777B2E" w:rsidP="00777B2E">
      <w:pPr>
        <w:widowControl/>
        <w:shd w:val="clear" w:color="auto" w:fill="FFFFFF"/>
        <w:jc w:val="center"/>
        <w:rPr>
          <w:rFonts w:ascii="Helvetica" w:eastAsia="宋体" w:hAnsi="Helvetica" w:cs="Helvetica"/>
          <w:b/>
          <w:bCs/>
          <w:color w:val="000000" w:themeColor="text1"/>
          <w:kern w:val="0"/>
          <w:sz w:val="28"/>
          <w:szCs w:val="28"/>
        </w:rPr>
      </w:pP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关于缴纳202</w:t>
      </w:r>
      <w:r w:rsidR="00927293" w:rsidRPr="00847A2B"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  <w:t>5-2026</w:t>
      </w:r>
      <w:r w:rsidR="00927293" w:rsidRPr="00847A2B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学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年学杂费的通知</w:t>
      </w:r>
    </w:p>
    <w:p w14:paraId="3AC93CD8" w14:textId="6F81DFB7" w:rsidR="00777B2E" w:rsidRPr="00777B2E" w:rsidRDefault="00777B2E" w:rsidP="001D3802">
      <w:pPr>
        <w:widowControl/>
        <w:shd w:val="clear" w:color="auto" w:fill="FFFFFF"/>
        <w:spacing w:line="100" w:lineRule="atLeast"/>
        <w:jc w:val="left"/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</w:pPr>
      <w:r w:rsidRPr="00777B2E">
        <w:rPr>
          <w:rFonts w:ascii="Helvetica" w:eastAsia="宋体" w:hAnsi="Helvetica" w:cs="Helvetica"/>
          <w:b/>
          <w:bCs/>
          <w:color w:val="000000" w:themeColor="text1"/>
          <w:kern w:val="0"/>
          <w:sz w:val="28"/>
          <w:szCs w:val="28"/>
        </w:rPr>
        <w:t> 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同学们：</w:t>
      </w:r>
    </w:p>
    <w:p w14:paraId="2B143F8D" w14:textId="3305FEC0" w:rsidR="00777B2E" w:rsidRPr="00777B2E" w:rsidRDefault="00777B2E" w:rsidP="001D3802">
      <w:pPr>
        <w:widowControl/>
        <w:shd w:val="clear" w:color="auto" w:fill="FFFFFF"/>
        <w:spacing w:after="300" w:line="100" w:lineRule="atLeast"/>
        <w:jc w:val="left"/>
        <w:textAlignment w:val="baseline"/>
        <w:outlineLvl w:val="1"/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</w:pPr>
      <w:r w:rsidRPr="00777B2E"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  <w:t>   </w:t>
      </w:r>
      <w:r w:rsidR="001D3802"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777B2E"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  <w:t>  </w:t>
      </w:r>
      <w:r w:rsidR="00927293" w:rsidRPr="00847A2B"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  <w:t>2025-2026</w:t>
      </w:r>
      <w:r w:rsidR="00927293" w:rsidRPr="00847A2B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学年</w:t>
      </w:r>
      <w:r w:rsidRPr="00777B2E"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  <w:t>学费住宿费（简称学宿费）及新生体检费已经开始缴纳。请同学们</w:t>
      </w:r>
      <w:r w:rsidR="00EA237C"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按照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《四川外国语大学学杂费缴费指南》</w:t>
      </w:r>
      <w:r w:rsidR="00EA237C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《四川外国语大学体检费缴费指南》</w:t>
      </w:r>
      <w:r w:rsidR="003D7664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及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新生入学须知要求，在规定时间内完成缴费手续。如需缴费票据，请参考《四川外国语大学学费住宿费财政电子票据取票及查验指南》取票</w:t>
      </w:r>
      <w:r w:rsidR="00602229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（以上三项指南均简称指南）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。新生的其他费用报到时缴纳。以上指南及计财处所有相关学生事务</w:t>
      </w:r>
      <w:r w:rsidR="00DB3EC1" w:rsidRPr="00847A2B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请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访问</w:t>
      </w:r>
      <w:hyperlink r:id="rId6" w:history="1">
        <w:r w:rsidRPr="00777B2E">
          <w:rPr>
            <w:rFonts w:ascii="微软雅黑" w:eastAsia="微软雅黑" w:hAnsi="微软雅黑" w:cs="Helvetica" w:hint="eastAsia"/>
            <w:b/>
            <w:bCs/>
            <w:color w:val="000000" w:themeColor="text1"/>
            <w:kern w:val="0"/>
            <w:sz w:val="28"/>
            <w:szCs w:val="28"/>
            <w:u w:val="single"/>
          </w:rPr>
          <w:t>计财处</w:t>
        </w:r>
        <w:r w:rsidR="000F2E72">
          <w:rPr>
            <w:rFonts w:ascii="微软雅黑" w:eastAsia="微软雅黑" w:hAnsi="微软雅黑" w:cs="Helvetica" w:hint="eastAsia"/>
            <w:b/>
            <w:bCs/>
            <w:color w:val="000000" w:themeColor="text1"/>
            <w:kern w:val="0"/>
            <w:sz w:val="28"/>
            <w:szCs w:val="28"/>
            <w:u w:val="single"/>
          </w:rPr>
          <w:t>官</w:t>
        </w:r>
        <w:r w:rsidR="000F2E72">
          <w:rPr>
            <w:rFonts w:ascii="微软雅黑" w:eastAsia="微软雅黑" w:hAnsi="微软雅黑" w:cs="Helvetica" w:hint="eastAsia"/>
            <w:b/>
            <w:bCs/>
            <w:color w:val="000000" w:themeColor="text1"/>
            <w:kern w:val="0"/>
            <w:sz w:val="28"/>
            <w:szCs w:val="28"/>
            <w:u w:val="single"/>
          </w:rPr>
          <w:t>网</w:t>
        </w:r>
        <w:r w:rsidRPr="00777B2E">
          <w:rPr>
            <w:rFonts w:ascii="微软雅黑" w:eastAsia="微软雅黑" w:hAnsi="微软雅黑" w:cs="Helvetica" w:hint="eastAsia"/>
            <w:b/>
            <w:bCs/>
            <w:color w:val="000000" w:themeColor="text1"/>
            <w:kern w:val="0"/>
            <w:sz w:val="28"/>
            <w:szCs w:val="28"/>
            <w:u w:val="single"/>
          </w:rPr>
          <w:t>学生事务专栏查看</w:t>
        </w:r>
      </w:hyperlink>
      <w:r w:rsidR="00AB4CB6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。</w:t>
      </w:r>
      <w:r w:rsidR="00AB4CB6"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联系人</w:t>
      </w:r>
      <w:r w:rsidR="00AB4CB6" w:rsidRPr="00EA237C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AB4CB6"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地址</w:t>
      </w:r>
      <w:r w:rsidR="00AB4CB6" w:rsidRPr="00EA237C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及电话</w:t>
      </w:r>
      <w:r w:rsidR="00AB4CB6"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：张老师</w:t>
      </w:r>
      <w:r w:rsidR="0096499D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，</w:t>
      </w:r>
      <w:r w:rsidR="00AB4CB6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西区</w:t>
      </w:r>
      <w:r w:rsidR="00AB4CB6"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立德楼A116</w:t>
      </w:r>
      <w:r w:rsidR="0096499D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，</w:t>
      </w:r>
      <w:r w:rsidR="00AB4CB6"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023-65488099。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网址</w:t>
      </w:r>
      <w:r w:rsidR="00847A2B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：</w:t>
      </w:r>
      <w:hyperlink r:id="rId7" w:history="1">
        <w:r w:rsidR="00847A2B" w:rsidRPr="00777B2E">
          <w:rPr>
            <w:rStyle w:val="a3"/>
            <w:rFonts w:ascii="微软雅黑" w:eastAsia="微软雅黑" w:hAnsi="微软雅黑" w:cs="Helvetica" w:hint="eastAsia"/>
            <w:b/>
            <w:bCs/>
            <w:kern w:val="0"/>
            <w:sz w:val="28"/>
            <w:szCs w:val="28"/>
          </w:rPr>
          <w:t>https://cwc.sisu.edu.cn/ywzl/xssw/index.htm</w:t>
        </w:r>
      </w:hyperlink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。</w:t>
      </w:r>
    </w:p>
    <w:p w14:paraId="42D6BFA4" w14:textId="52597E4D" w:rsidR="00777B2E" w:rsidRPr="00777B2E" w:rsidRDefault="00777B2E" w:rsidP="001D3802">
      <w:pPr>
        <w:widowControl/>
        <w:shd w:val="clear" w:color="auto" w:fill="FFFFFF"/>
        <w:spacing w:after="300" w:line="100" w:lineRule="atLeast"/>
        <w:jc w:val="left"/>
        <w:textAlignment w:val="baseline"/>
        <w:outlineLvl w:val="1"/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</w:pP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     温馨提示：按照《普通高等学校学生管理规定（教育部第41号令）》及《四川外国语大学学生管理规定》要求，依法依规及时足额缴纳</w:t>
      </w:r>
      <w:r w:rsidR="00EA237C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相关费用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是</w:t>
      </w:r>
      <w:r w:rsidR="00EA237C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学生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应尽义务</w:t>
      </w:r>
      <w:r w:rsidR="00DF2CDB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。如无故</w:t>
      </w:r>
      <w:r w:rsidR="005F161A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拖欠相关费用</w:t>
      </w:r>
      <w:r w:rsidR="00DF2CDB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，将</w:t>
      </w:r>
      <w:r w:rsidR="005F161A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影响在校期间的学习生活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。</w:t>
      </w:r>
      <w:r w:rsidR="005F161A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无</w:t>
      </w:r>
      <w:r w:rsidR="005F161A"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贷款</w:t>
      </w:r>
      <w:r w:rsidR="005F161A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同学</w:t>
      </w:r>
      <w:r w:rsidR="005F161A"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应全额缴纳</w:t>
      </w:r>
      <w:r w:rsidR="005F161A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；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贷款</w:t>
      </w:r>
      <w:r w:rsidR="00AB4CB6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同学</w:t>
      </w:r>
      <w:r w:rsidR="005F161A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应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缴纳贷款额度外</w:t>
      </w:r>
      <w:r w:rsidR="005F161A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剩余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不足部分</w:t>
      </w:r>
      <w:r w:rsidR="005F161A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；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贷款新生还需在迎新系统的“绿色通道”环节对未</w:t>
      </w:r>
      <w:r w:rsidR="00847A2B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实缴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部分申请缓缴，并在开学报到时提交相关资料，等待学校审核通过</w:t>
      </w:r>
      <w:r w:rsidR="00DF2CDB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后</w:t>
      </w:r>
      <w:r w:rsidR="005F161A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，方能完成财务手续。无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贷款</w:t>
      </w:r>
      <w:r w:rsidR="00847A2B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老生确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因家庭暂时困难等原因不能按时完费，应在开学后一周内向所在学院提出</w:t>
      </w:r>
      <w:r w:rsidR="00554F2D" w:rsidRPr="00847A2B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书面</w:t>
      </w:r>
      <w:r w:rsidR="001B2D66"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缓缴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申请，并将</w:t>
      </w:r>
      <w:r w:rsidR="00847A2B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该申请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提交计财处审核备案。</w:t>
      </w:r>
      <w:r w:rsidR="00602229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外</w:t>
      </w:r>
      <w:proofErr w:type="gramStart"/>
      <w:r w:rsidR="00602229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宿</w:t>
      </w:r>
      <w:r w:rsidR="00AB4CB6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同学</w:t>
      </w:r>
      <w:r w:rsidR="001B2D66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须</w:t>
      </w:r>
      <w:proofErr w:type="gramEnd"/>
      <w:r w:rsidR="00602229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按照学生处</w:t>
      </w:r>
      <w:r w:rsidR="00AB4CB6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的</w:t>
      </w:r>
      <w:r w:rsidR="00602229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规定及指南的要求按时完成外宿手续，</w:t>
      </w:r>
      <w:r w:rsidR="00AB4CB6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如</w:t>
      </w:r>
      <w:r w:rsidR="00EA237C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逾期</w:t>
      </w:r>
      <w:r w:rsidR="00414BA4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，</w:t>
      </w:r>
      <w:r w:rsidR="00AB4CB6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应</w:t>
      </w:r>
      <w:r w:rsidR="00EA237C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缴纳</w:t>
      </w:r>
      <w:r w:rsidR="00602229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住宿费。</w:t>
      </w:r>
    </w:p>
    <w:p w14:paraId="2BDA382B" w14:textId="06EB862D" w:rsidR="00F7718D" w:rsidRDefault="00777B2E" w:rsidP="001D3802">
      <w:pPr>
        <w:widowControl/>
        <w:shd w:val="clear" w:color="auto" w:fill="FFFFFF"/>
        <w:spacing w:line="100" w:lineRule="atLeast"/>
        <w:ind w:firstLine="902"/>
        <w:jc w:val="right"/>
        <w:textAlignment w:val="baseline"/>
        <w:outlineLvl w:val="1"/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</w:pP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 xml:space="preserve">                       计划财务处  </w:t>
      </w:r>
    </w:p>
    <w:p w14:paraId="14871736" w14:textId="592D422A" w:rsidR="00847A2B" w:rsidRPr="00927293" w:rsidRDefault="00847A2B" w:rsidP="001D3802">
      <w:pPr>
        <w:widowControl/>
        <w:shd w:val="clear" w:color="auto" w:fill="FFFFFF"/>
        <w:spacing w:line="100" w:lineRule="atLeast"/>
        <w:ind w:firstLine="902"/>
        <w:jc w:val="right"/>
        <w:textAlignment w:val="baseline"/>
        <w:outlineLvl w:val="1"/>
        <w:rPr>
          <w:rFonts w:ascii="微软雅黑" w:eastAsia="微软雅黑" w:hAnsi="微软雅黑"/>
          <w:b/>
          <w:bCs/>
          <w:sz w:val="28"/>
          <w:szCs w:val="28"/>
        </w:rPr>
      </w:pP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202</w:t>
      </w:r>
      <w:r w:rsidRPr="00847A2B"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  <w:t>5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年8月</w:t>
      </w:r>
      <w:r w:rsidRPr="00847A2B">
        <w:rPr>
          <w:rFonts w:ascii="微软雅黑" w:eastAsia="微软雅黑" w:hAnsi="微软雅黑" w:cs="Helvetica"/>
          <w:b/>
          <w:bCs/>
          <w:color w:val="000000" w:themeColor="text1"/>
          <w:kern w:val="0"/>
          <w:sz w:val="28"/>
          <w:szCs w:val="28"/>
        </w:rPr>
        <w:t>29</w:t>
      </w:r>
      <w:r w:rsidRPr="00777B2E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28"/>
          <w:szCs w:val="28"/>
        </w:rPr>
        <w:t>日</w:t>
      </w:r>
    </w:p>
    <w:sectPr w:rsidR="00847A2B" w:rsidRPr="00927293" w:rsidSect="00602229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FCFD" w14:textId="77777777" w:rsidR="009129BA" w:rsidRDefault="009129BA" w:rsidP="001B2D66">
      <w:r>
        <w:separator/>
      </w:r>
    </w:p>
  </w:endnote>
  <w:endnote w:type="continuationSeparator" w:id="0">
    <w:p w14:paraId="44877706" w14:textId="77777777" w:rsidR="009129BA" w:rsidRDefault="009129BA" w:rsidP="001B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56DE" w14:textId="77777777" w:rsidR="009129BA" w:rsidRDefault="009129BA" w:rsidP="001B2D66">
      <w:r>
        <w:separator/>
      </w:r>
    </w:p>
  </w:footnote>
  <w:footnote w:type="continuationSeparator" w:id="0">
    <w:p w14:paraId="32434393" w14:textId="77777777" w:rsidR="009129BA" w:rsidRDefault="009129BA" w:rsidP="001B2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2E"/>
    <w:rsid w:val="000F2E72"/>
    <w:rsid w:val="001B2D66"/>
    <w:rsid w:val="001D3802"/>
    <w:rsid w:val="003D7664"/>
    <w:rsid w:val="00414BA4"/>
    <w:rsid w:val="0044234C"/>
    <w:rsid w:val="00554F2D"/>
    <w:rsid w:val="005F161A"/>
    <w:rsid w:val="00602229"/>
    <w:rsid w:val="00777B2E"/>
    <w:rsid w:val="00847A2B"/>
    <w:rsid w:val="009129BA"/>
    <w:rsid w:val="00927293"/>
    <w:rsid w:val="0096499D"/>
    <w:rsid w:val="00AB4CB6"/>
    <w:rsid w:val="00AD323D"/>
    <w:rsid w:val="00C90E9A"/>
    <w:rsid w:val="00DB3EC1"/>
    <w:rsid w:val="00DF2CDB"/>
    <w:rsid w:val="00EA237C"/>
    <w:rsid w:val="00F7718D"/>
    <w:rsid w:val="00F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0E934"/>
  <w15:chartTrackingRefBased/>
  <w15:docId w15:val="{7B569A61-9D25-4F29-8243-4251F4D0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A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7A2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2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2D6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2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2D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wc.sisu.edu.cn/ywzl/xssw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wc.sisu.edu.cn/ywzl/xssw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2025-08-27T03:33:00Z</dcterms:created>
  <dcterms:modified xsi:type="dcterms:W3CDTF">2025-08-29T09:20:00Z</dcterms:modified>
</cp:coreProperties>
</file>